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C5A" w:rsidRPr="004D7086" w:rsidRDefault="00000000" w:rsidP="00B205C5">
      <w:pPr>
        <w:keepLines/>
        <w:spacing w:after="380" w:line="240" w:lineRule="auto"/>
        <w:jc w:val="center"/>
        <w:rPr>
          <w:rFonts w:ascii="Titillium Web" w:hAnsi="Titillium Web"/>
          <w:color w:val="000000" w:themeColor="text1"/>
          <w:lang w:val="it-IT"/>
        </w:rPr>
      </w:pPr>
      <w:r w:rsidRPr="004D7086">
        <w:rPr>
          <w:rFonts w:ascii="Titillium Web" w:hAnsi="Titillium Web"/>
          <w:b/>
          <w:color w:val="000000" w:themeColor="text1"/>
          <w:lang w:val="it-IT"/>
        </w:rPr>
        <w:t xml:space="preserve">MODULO AUTORIZZAZIONE USCITA </w:t>
      </w:r>
      <w:r w:rsidR="004D7086" w:rsidRPr="004D7086">
        <w:rPr>
          <w:rFonts w:ascii="Titillium Web" w:hAnsi="Titillium Web"/>
          <w:b/>
          <w:color w:val="000000" w:themeColor="text1"/>
          <w:lang w:val="it-IT"/>
        </w:rPr>
        <w:t>AUTONOMA</w:t>
      </w:r>
    </w:p>
    <w:p w:rsidR="009F2C5A" w:rsidRPr="004D7086" w:rsidRDefault="004D7086" w:rsidP="004D7086">
      <w:pPr>
        <w:keepLines/>
        <w:spacing w:after="580" w:line="240" w:lineRule="auto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_________</w:t>
      </w:r>
      <w:r w:rsidR="00B205C5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___</w:t>
      </w:r>
      <w:r w:rsidR="00B205C5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___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______</w:t>
      </w:r>
      <w:r w:rsidR="00000000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genitore/esercente la responsabilità genitoriale di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______</w:t>
      </w:r>
      <w:r w:rsidR="00B205C5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</w:t>
      </w:r>
      <w:r w:rsidR="00B205C5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______ CLASSE__</w:t>
      </w:r>
      <w:r w:rsidR="00B205C5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__</w:t>
      </w:r>
      <w:r w:rsidR="00000000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:</w:t>
      </w:r>
    </w:p>
    <w:p w:rsidR="009F2C5A" w:rsidRPr="004D7086" w:rsidRDefault="00000000" w:rsidP="004D7086">
      <w:pPr>
        <w:keepLines/>
        <w:spacing w:line="240" w:lineRule="auto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Autorizza l’Istituzione scolastica a consentire l’uscita autonoma dello studente nei seguenti casi ai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s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ensi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dell’articolo 19-bis del Decreto-Legge 16 ottobre 2017, n. 148, convertito, con modificazioni,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dalla Legge 4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dicembre 2017, n. 172: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al termine delle lezioni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, senza la presenza di accompagnatori;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al termine delle attività didattiche extracurricolari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del corrente anno scolastico e che s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i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svolgono negli orari comunicati alle famiglie;</w:t>
      </w:r>
    </w:p>
    <w:p w:rsidR="009F2C5A" w:rsidRPr="004D7086" w:rsidRDefault="00000000" w:rsidP="004D7086">
      <w:pPr>
        <w:keepLines/>
        <w:spacing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al ricorrere di un’uscita anticipata preventivamente comunicata alla famiglia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, nonché in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caso di rientro dalle uscite didattiche oltre l’orario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ordinario di lezione.</w:t>
      </w:r>
    </w:p>
    <w:p w:rsidR="009F2C5A" w:rsidRPr="004D7086" w:rsidRDefault="00000000" w:rsidP="004D7086">
      <w:pPr>
        <w:keepLines/>
        <w:spacing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Dichiara inoltre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di essere consapevole che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l’autorizzazione è sempre revocabile.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Ogni diversa volontà o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revoca della presente autorizzazione non potrà che avvenire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con la forma scritta;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di essere a conoscenza che la suddetta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autorizzazione dovrà essere rilasciata per ogni</w:t>
      </w:r>
      <w:r w:rsidR="004D7086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successivo anno</w:t>
      </w:r>
      <w:r w:rsidR="004D7086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scolastico;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di essere a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conoscenza degli orari ordinari di termine delle lezioni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del plesso di frequenza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•  di conoscere le disposizioni organizzative previste dall’Istituzione Scolastica e di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condividere e accettare le modalità e i criteri da questa previsti in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merito alla vigilanza sui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minori;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di essere a conoscenza che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la scuola vigilerà con il proprio personale,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fino al cancello/porta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di uscita dall’edificio e che al di fuori dell’orario scolastico la vigilanza sullo studente ricade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interamente sulla famiglia;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di aver valutato la collocazione della scuola,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i potenziali pericoli, le caratteristiche del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percorso scuola-casa;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di aver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valutato il comportamento abituale e il grado di maturazione e di autonomia dello</w:t>
      </w:r>
      <w:r w:rsidR="004D7086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studente,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di aver provveduto al necessario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addestramento fornendo chiare istruzioni affinché il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minore rientri in sicurezza al domicilio eletto;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di aver constatato che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lo studente conosce il percorso scuola-casa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e che è in grado di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percorrerlo autonomamente trasportando il materiale scolastico;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di impegnarsi a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monitorare il rientro a casa dello studente;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 che nel caso le condizioni di sicurezza abbiano a modificarsi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sarà informata tempestivamente</w:t>
      </w:r>
      <w:r w:rsidR="004D7086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la scuola;</w:t>
      </w:r>
    </w:p>
    <w:p w:rsidR="009F2C5A" w:rsidRPr="004D7086" w:rsidRDefault="00000000" w:rsidP="004D7086">
      <w:pPr>
        <w:keepLines/>
        <w:spacing w:after="20" w:line="240" w:lineRule="auto"/>
        <w:ind w:left="284" w:hanging="284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•  che su richiesta dell’Istituzione Scolastica, nel caso insorgessero motivi ostativi, normativi o di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sicurezza provvederà a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ritirare personalmente il</w:t>
      </w:r>
      <w:r w:rsidR="004D7086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minore al termine delle lezioni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o a farlo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ritirare da altro soggetto maggiorenne opportunamente delegato;</w:t>
      </w:r>
    </w:p>
    <w:p w:rsidR="009F2C5A" w:rsidRPr="004D7086" w:rsidRDefault="00000000" w:rsidP="004D7086">
      <w:pPr>
        <w:spacing w:line="240" w:lineRule="auto"/>
        <w:ind w:left="284" w:hanging="284"/>
        <w:jc w:val="both"/>
        <w:rPr>
          <w:rFonts w:ascii="Titillium Web" w:hAnsi="Titillium Web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•  di essere cosciente che </w:t>
      </w:r>
      <w:r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>l’autorizzazione non è valida invece per eventuali uscite anticipate</w:t>
      </w:r>
      <w:r w:rsidR="004D7086" w:rsidRPr="004D7086">
        <w:rPr>
          <w:rFonts w:ascii="Titillium Web" w:hAnsi="Titillium Web"/>
          <w:b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richieste dalla famiglia. In questo caso gli studenti devono essere prelevati da un genitore/tutore</w:t>
      </w:r>
      <w:r w:rsidR="004D7086"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o da un loro delegato (la cui delega deve essere preventivamente compilata).</w:t>
      </w:r>
    </w:p>
    <w:p w:rsidR="004D7086" w:rsidRDefault="004D7086" w:rsidP="004D7086">
      <w:pPr>
        <w:spacing w:line="240" w:lineRule="auto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Dichiara, ai sensi dell’art. 46 del D.P.R. 28 dicembre 2000 n. 445 e ss.mm., di avere la responsabilità genitoriale del minore e si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impegna a comunicare qualsiasi variazione dovesse intervenire in relazione a questo stato. Dichiara altresì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di agire anche con il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 xml:space="preserve"> </w:t>
      </w:r>
      <w:r w:rsidRPr="004D7086">
        <w:rPr>
          <w:rFonts w:ascii="Titillium Web" w:hAnsi="Titillium Web"/>
          <w:color w:val="000000" w:themeColor="text1"/>
          <w:sz w:val="20"/>
          <w:szCs w:val="20"/>
          <w:lang w:val="it-IT"/>
        </w:rPr>
        <w:t>consenso dell’altro genitore esercente la responsabilità genitoriale, se presente</w:t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>.</w:t>
      </w:r>
    </w:p>
    <w:p w:rsidR="004D7086" w:rsidRDefault="004D7086" w:rsidP="004D7086">
      <w:pPr>
        <w:spacing w:line="240" w:lineRule="auto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>data ______________</w:t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  <w:t>FIRMA</w:t>
      </w:r>
    </w:p>
    <w:p w:rsidR="004D7086" w:rsidRPr="004D7086" w:rsidRDefault="004D7086" w:rsidP="004D7086">
      <w:pPr>
        <w:spacing w:line="240" w:lineRule="auto"/>
        <w:jc w:val="both"/>
        <w:rPr>
          <w:rFonts w:ascii="Titillium Web" w:hAnsi="Titillium Web"/>
          <w:color w:val="000000" w:themeColor="text1"/>
          <w:sz w:val="20"/>
          <w:szCs w:val="20"/>
          <w:lang w:val="it-IT"/>
        </w:rPr>
      </w:pP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</w:r>
      <w:r>
        <w:rPr>
          <w:rFonts w:ascii="Titillium Web" w:hAnsi="Titillium Web"/>
          <w:color w:val="000000" w:themeColor="text1"/>
          <w:sz w:val="20"/>
          <w:szCs w:val="20"/>
          <w:lang w:val="it-IT"/>
        </w:rPr>
        <w:tab/>
        <w:t>_________________________</w:t>
      </w:r>
    </w:p>
    <w:sectPr w:rsidR="004D7086" w:rsidRPr="004D7086" w:rsidSect="00B205C5">
      <w:headerReference w:type="default" r:id="rId8"/>
      <w:pgSz w:w="12240" w:h="15840"/>
      <w:pgMar w:top="1104" w:right="871" w:bottom="198" w:left="879" w:header="0" w:footer="5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0A93" w:rsidRDefault="00DE0A93">
      <w:pPr>
        <w:spacing w:after="0" w:line="240" w:lineRule="auto"/>
      </w:pPr>
      <w:r>
        <w:separator/>
      </w:r>
    </w:p>
  </w:endnote>
  <w:endnote w:type="continuationSeparator" w:id="0">
    <w:p w:rsidR="00DE0A93" w:rsidRDefault="00DE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0A93" w:rsidRDefault="00DE0A93">
      <w:pPr>
        <w:spacing w:after="0" w:line="240" w:lineRule="auto"/>
      </w:pPr>
      <w:r>
        <w:separator/>
      </w:r>
    </w:p>
  </w:footnote>
  <w:footnote w:type="continuationSeparator" w:id="0">
    <w:p w:rsidR="00DE0A93" w:rsidRDefault="00DE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05C5" w:rsidRDefault="00B205C5">
    <w:pPr>
      <w:pStyle w:val="Intestazione"/>
    </w:pPr>
  </w:p>
  <w:p w:rsidR="00B205C5" w:rsidRDefault="00B205C5" w:rsidP="00B205C5">
    <w:pPr>
      <w:pStyle w:val="Intestazione"/>
      <w:jc w:val="right"/>
    </w:pPr>
    <w:r>
      <w:rPr>
        <w:noProof/>
      </w:rPr>
      <w:drawing>
        <wp:inline distT="0" distB="0" distL="0" distR="0" wp14:anchorId="2C2AD24C" wp14:editId="01D27B04">
          <wp:extent cx="6007100" cy="457200"/>
          <wp:effectExtent l="0" t="0" r="0" b="0"/>
          <wp:docPr id="5920470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47054" name="Immagine 59204705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1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477075">
    <w:abstractNumId w:val="8"/>
  </w:num>
  <w:num w:numId="2" w16cid:durableId="1308196732">
    <w:abstractNumId w:val="6"/>
  </w:num>
  <w:num w:numId="3" w16cid:durableId="1522472417">
    <w:abstractNumId w:val="5"/>
  </w:num>
  <w:num w:numId="4" w16cid:durableId="737168917">
    <w:abstractNumId w:val="4"/>
  </w:num>
  <w:num w:numId="5" w16cid:durableId="146240120">
    <w:abstractNumId w:val="7"/>
  </w:num>
  <w:num w:numId="6" w16cid:durableId="695891922">
    <w:abstractNumId w:val="3"/>
  </w:num>
  <w:num w:numId="7" w16cid:durableId="1228346813">
    <w:abstractNumId w:val="2"/>
  </w:num>
  <w:num w:numId="8" w16cid:durableId="1626809246">
    <w:abstractNumId w:val="1"/>
  </w:num>
  <w:num w:numId="9" w16cid:durableId="207442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A10"/>
    <w:rsid w:val="004D7086"/>
    <w:rsid w:val="009F2C5A"/>
    <w:rsid w:val="00AA1D8D"/>
    <w:rsid w:val="00B205C5"/>
    <w:rsid w:val="00B47730"/>
    <w:rsid w:val="00CB0664"/>
    <w:rsid w:val="00DE0A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03887"/>
  <w14:defaultImageDpi w14:val="300"/>
  <w15:docId w15:val="{60E5B664-1C0B-9D41-BDD6-9BAE0297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color w:val="003B7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Raffaello Galibardi</cp:lastModifiedBy>
  <cp:revision>2</cp:revision>
  <dcterms:created xsi:type="dcterms:W3CDTF">2026-07-23T14:00:00Z</dcterms:created>
  <dcterms:modified xsi:type="dcterms:W3CDTF">2026-07-23T14:00:00Z</dcterms:modified>
  <cp:category/>
</cp:coreProperties>
</file>